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9BFEA">
      <w:pPr>
        <w:jc w:val="center"/>
        <w:rPr>
          <w:rFonts w:hint="eastAsia"/>
          <w:sz w:val="48"/>
          <w:szCs w:val="56"/>
        </w:rPr>
      </w:pPr>
      <w:r>
        <w:rPr>
          <w:rFonts w:hint="eastAsia"/>
          <w:sz w:val="48"/>
          <w:szCs w:val="56"/>
        </w:rPr>
        <w:t>2025年度三门峡市国防动员办公室双随机抽查计划表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1"/>
        <w:gridCol w:w="2721"/>
        <w:gridCol w:w="1772"/>
        <w:gridCol w:w="1772"/>
        <w:gridCol w:w="1772"/>
        <w:gridCol w:w="2163"/>
        <w:gridCol w:w="1381"/>
        <w:gridCol w:w="1772"/>
      </w:tblGrid>
      <w:tr w14:paraId="6D53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1" w:type="dxa"/>
            <w:vAlign w:val="center"/>
          </w:tcPr>
          <w:p w14:paraId="52B6CC02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721" w:type="dxa"/>
            <w:vAlign w:val="center"/>
          </w:tcPr>
          <w:p w14:paraId="3FB06C91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抽查计划名称</w:t>
            </w:r>
          </w:p>
        </w:tc>
        <w:tc>
          <w:tcPr>
            <w:tcW w:w="1772" w:type="dxa"/>
            <w:vAlign w:val="center"/>
          </w:tcPr>
          <w:p w14:paraId="040A163F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抽查领域</w:t>
            </w:r>
          </w:p>
        </w:tc>
        <w:tc>
          <w:tcPr>
            <w:tcW w:w="1772" w:type="dxa"/>
            <w:vAlign w:val="center"/>
          </w:tcPr>
          <w:p w14:paraId="241BF056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1772" w:type="dxa"/>
            <w:vAlign w:val="center"/>
          </w:tcPr>
          <w:p w14:paraId="3EB62CCE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2163" w:type="dxa"/>
            <w:vAlign w:val="center"/>
          </w:tcPr>
          <w:p w14:paraId="4C318EA5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抽查比例</w:t>
            </w:r>
          </w:p>
        </w:tc>
        <w:tc>
          <w:tcPr>
            <w:tcW w:w="1381" w:type="dxa"/>
            <w:vAlign w:val="center"/>
          </w:tcPr>
          <w:p w14:paraId="2B6B8AFD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检查主体</w:t>
            </w:r>
          </w:p>
        </w:tc>
        <w:tc>
          <w:tcPr>
            <w:tcW w:w="1772" w:type="dxa"/>
            <w:vAlign w:val="center"/>
          </w:tcPr>
          <w:p w14:paraId="3E259644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检查时间</w:t>
            </w:r>
          </w:p>
        </w:tc>
      </w:tr>
      <w:tr w14:paraId="1830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1" w:type="dxa"/>
            <w:vAlign w:val="center"/>
          </w:tcPr>
          <w:p w14:paraId="20B46CFB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721" w:type="dxa"/>
            <w:vAlign w:val="center"/>
          </w:tcPr>
          <w:p w14:paraId="3B6EF86D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2025年人防工程建设行为的检查与建筑市场监督检查</w:t>
            </w:r>
          </w:p>
        </w:tc>
        <w:tc>
          <w:tcPr>
            <w:tcW w:w="1772" w:type="dxa"/>
            <w:vAlign w:val="center"/>
          </w:tcPr>
          <w:p w14:paraId="0BEE69B4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城市新建民用建筑</w:t>
            </w:r>
          </w:p>
        </w:tc>
        <w:tc>
          <w:tcPr>
            <w:tcW w:w="1772" w:type="dxa"/>
            <w:vAlign w:val="center"/>
          </w:tcPr>
          <w:p w14:paraId="3925F6C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修建人民防空设施检查</w:t>
            </w:r>
          </w:p>
        </w:tc>
        <w:tc>
          <w:tcPr>
            <w:tcW w:w="1772" w:type="dxa"/>
            <w:vAlign w:val="center"/>
          </w:tcPr>
          <w:p w14:paraId="1AE38FEA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2163" w:type="dxa"/>
            <w:vAlign w:val="center"/>
          </w:tcPr>
          <w:p w14:paraId="78906A5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按信用风险等级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设置不同抽查比例</w:t>
            </w:r>
          </w:p>
        </w:tc>
        <w:tc>
          <w:tcPr>
            <w:tcW w:w="1381" w:type="dxa"/>
            <w:vAlign w:val="center"/>
          </w:tcPr>
          <w:p w14:paraId="04318F77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市级</w:t>
            </w:r>
          </w:p>
        </w:tc>
        <w:tc>
          <w:tcPr>
            <w:tcW w:w="1772" w:type="dxa"/>
            <w:vAlign w:val="center"/>
          </w:tcPr>
          <w:p w14:paraId="71D9B637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第三季度</w:t>
            </w:r>
          </w:p>
        </w:tc>
      </w:tr>
      <w:tr w14:paraId="41B2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1" w:type="dxa"/>
            <w:vAlign w:val="center"/>
          </w:tcPr>
          <w:p w14:paraId="075AC5FD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721" w:type="dxa"/>
            <w:vAlign w:val="center"/>
          </w:tcPr>
          <w:p w14:paraId="06CE6D9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2025年人防工程维护管理的检查与住所（经营场所）或驻在场所的检查</w:t>
            </w:r>
          </w:p>
        </w:tc>
        <w:tc>
          <w:tcPr>
            <w:tcW w:w="1772" w:type="dxa"/>
            <w:vAlign w:val="center"/>
          </w:tcPr>
          <w:p w14:paraId="11A4780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投入使用的人防工程</w:t>
            </w:r>
          </w:p>
        </w:tc>
        <w:tc>
          <w:tcPr>
            <w:tcW w:w="1772" w:type="dxa"/>
            <w:vAlign w:val="center"/>
          </w:tcPr>
          <w:p w14:paraId="04A5400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人防工程维护管理检查</w:t>
            </w:r>
          </w:p>
        </w:tc>
        <w:tc>
          <w:tcPr>
            <w:tcW w:w="1772" w:type="dxa"/>
            <w:vAlign w:val="center"/>
          </w:tcPr>
          <w:p w14:paraId="57145641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2163" w:type="dxa"/>
            <w:vAlign w:val="center"/>
          </w:tcPr>
          <w:p w14:paraId="454F7DEB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按信用风险等级设置不同抽查比例</w:t>
            </w:r>
          </w:p>
        </w:tc>
        <w:tc>
          <w:tcPr>
            <w:tcW w:w="1381" w:type="dxa"/>
            <w:vAlign w:val="center"/>
          </w:tcPr>
          <w:p w14:paraId="5CFB43D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市级</w:t>
            </w:r>
          </w:p>
        </w:tc>
        <w:tc>
          <w:tcPr>
            <w:tcW w:w="1772" w:type="dxa"/>
            <w:vAlign w:val="center"/>
          </w:tcPr>
          <w:p w14:paraId="3CD6041A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第三季度</w:t>
            </w:r>
          </w:p>
        </w:tc>
      </w:tr>
    </w:tbl>
    <w:p w14:paraId="0D926908">
      <w:pPr>
        <w:jc w:val="center"/>
        <w:rPr>
          <w:rFonts w:hint="eastAsia"/>
          <w:sz w:val="48"/>
          <w:szCs w:val="5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05228"/>
    <w:rsid w:val="20CA763A"/>
    <w:rsid w:val="254E08E6"/>
    <w:rsid w:val="4831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2025-11-26T03:39:00Z</dcterms:created>
  <dc:creator>Administrator</dc:creator>
  <cp:lastModifiedBy>淡然</cp:lastModifiedBy>
  <dcterms:modified xsi:type="dcterms:W3CDTF">2025-11-26T03:51:04Z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eyJoZGlkIjoiZDdkMmQ3NDVmYjIxOTU4ZDY3MDNkNTlkYjRhZGMxOWEiLCJ1c2VySWQiOiI4NjA5MTY1ODIifQ==</vt:lpwstr>
  </property>
  <property fmtid="{D5CDD505-2E9C-101B-9397-08002B2CF9AE}" pid="4" name="ICV">
    <vt:lpwstr>C2AACC5B177340C8AAFE8990B908973A_12</vt:lpwstr>
  </property>
</Properties>
</file>